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2B80" w14:textId="77777777" w:rsidR="000B3974" w:rsidRDefault="00F10B8A">
      <w:pPr>
        <w:pStyle w:val="Textoindependiente"/>
        <w:rPr>
          <w:rFonts w:ascii="Times New Roman"/>
        </w:rPr>
      </w:pPr>
      <w:r>
        <w:rPr>
          <w:rFonts w:ascii="Times New Roman"/>
          <w:noProof/>
        </w:rPr>
        <w:drawing>
          <wp:anchor distT="0" distB="0" distL="114300" distR="114300" simplePos="0" relativeHeight="487545856" behindDoc="1" locked="0" layoutInCell="1" allowOverlap="1" wp14:anchorId="27D6EA77" wp14:editId="7AEDB111">
            <wp:simplePos x="0" y="0"/>
            <wp:positionH relativeFrom="column">
              <wp:posOffset>-508883</wp:posOffset>
            </wp:positionH>
            <wp:positionV relativeFrom="paragraph">
              <wp:posOffset>-758135</wp:posOffset>
            </wp:positionV>
            <wp:extent cx="7052264" cy="9199495"/>
            <wp:effectExtent l="0" t="0" r="0" b="1905"/>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052264" cy="9199495"/>
                    </a:xfrm>
                    <a:prstGeom prst="rect">
                      <a:avLst/>
                    </a:prstGeom>
                  </pic:spPr>
                </pic:pic>
              </a:graphicData>
            </a:graphic>
          </wp:anchor>
        </w:drawing>
      </w:r>
    </w:p>
    <w:p w14:paraId="495E1FCB" w14:textId="26FCF2AD" w:rsidR="000B3974" w:rsidRDefault="00B9240D" w:rsidP="00D5011C">
      <w:pPr>
        <w:ind w:left="262"/>
        <w:jc w:val="center"/>
        <w:rPr>
          <w:b/>
        </w:rPr>
      </w:pPr>
      <w:r>
        <w:rPr>
          <w:b/>
        </w:rPr>
        <w:t>Maestría</w:t>
      </w:r>
      <w:r w:rsidR="00F75E53">
        <w:rPr>
          <w:b/>
        </w:rPr>
        <w:t xml:space="preserve"> en Ciencias en Innovación Biotecnológica</w:t>
      </w:r>
    </w:p>
    <w:p w14:paraId="0C7C14EA" w14:textId="77777777" w:rsidR="00F75E53" w:rsidRDefault="00F75E53" w:rsidP="00F75E53">
      <w:pPr>
        <w:pStyle w:val="Ttulo1"/>
        <w:spacing w:line="243" w:lineRule="exact"/>
        <w:ind w:left="0"/>
        <w:jc w:val="center"/>
      </w:pPr>
      <w:r>
        <w:t>RESUMEN CURRICULAR</w:t>
      </w:r>
    </w:p>
    <w:p w14:paraId="3AF69998" w14:textId="77777777" w:rsidR="00D5011C" w:rsidRDefault="00D5011C" w:rsidP="00D5011C">
      <w:pPr>
        <w:pStyle w:val="Textoindependiente"/>
        <w:ind w:left="262" w:right="239"/>
      </w:pPr>
    </w:p>
    <w:p w14:paraId="011C0B41" w14:textId="77777777" w:rsidR="00390688" w:rsidRPr="008A58C9" w:rsidRDefault="00390688" w:rsidP="00390688">
      <w:pPr>
        <w:pStyle w:val="Textoindependiente"/>
        <w:suppressAutoHyphens/>
        <w:jc w:val="both"/>
      </w:pPr>
      <w:r w:rsidRPr="008A58C9">
        <w:t>NOMBRE: Rafael Urrea López</w:t>
      </w:r>
    </w:p>
    <w:p w14:paraId="2BE879D5" w14:textId="77777777" w:rsidR="00390688" w:rsidRPr="008A58C9" w:rsidRDefault="00390688" w:rsidP="00390688">
      <w:pPr>
        <w:pStyle w:val="Textoindependiente"/>
        <w:suppressAutoHyphens/>
        <w:jc w:val="both"/>
      </w:pPr>
      <w:r w:rsidRPr="008A58C9">
        <w:t>CVU:  273180</w:t>
      </w:r>
    </w:p>
    <w:p w14:paraId="1096A338" w14:textId="77777777" w:rsidR="00390688" w:rsidRPr="008A58C9" w:rsidRDefault="00390688" w:rsidP="00390688">
      <w:pPr>
        <w:pStyle w:val="Textoindependiente"/>
        <w:suppressAutoHyphens/>
        <w:jc w:val="both"/>
      </w:pPr>
      <w:r w:rsidRPr="008A58C9">
        <w:t>SNII:  nivel 1</w:t>
      </w:r>
    </w:p>
    <w:p w14:paraId="7E005B37" w14:textId="77777777" w:rsidR="00390688" w:rsidRPr="008A58C9" w:rsidRDefault="00390688" w:rsidP="00390688">
      <w:pPr>
        <w:pStyle w:val="Textoindependiente"/>
        <w:suppressAutoHyphens/>
        <w:jc w:val="both"/>
      </w:pPr>
    </w:p>
    <w:p w14:paraId="6EB85A8E" w14:textId="77777777" w:rsidR="00390688" w:rsidRPr="008A58C9" w:rsidRDefault="00390688" w:rsidP="00390688">
      <w:pPr>
        <w:pStyle w:val="Textoindependiente"/>
        <w:suppressAutoHyphens/>
        <w:jc w:val="both"/>
      </w:pPr>
      <w:r w:rsidRPr="008A58C9">
        <w:t>DATOS DE CONTACTO</w:t>
      </w:r>
    </w:p>
    <w:p w14:paraId="3176EEB3" w14:textId="77777777" w:rsidR="00390688" w:rsidRPr="008A58C9" w:rsidRDefault="00390688" w:rsidP="00390688">
      <w:pPr>
        <w:pStyle w:val="Textoindependiente"/>
        <w:suppressAutoHyphens/>
        <w:jc w:val="both"/>
      </w:pPr>
      <w:r w:rsidRPr="008A58C9">
        <w:t xml:space="preserve">Correo institucional: </w:t>
      </w:r>
      <w:hyperlink r:id="rId6" w:history="1">
        <w:r w:rsidRPr="006D0E6D">
          <w:rPr>
            <w:rStyle w:val="Hipervnculo"/>
          </w:rPr>
          <w:t>rurrea@ciatej.mx</w:t>
        </w:r>
      </w:hyperlink>
      <w:r>
        <w:t xml:space="preserve"> </w:t>
      </w:r>
      <w:r w:rsidRPr="008A58C9">
        <w:t xml:space="preserve"> </w:t>
      </w:r>
    </w:p>
    <w:p w14:paraId="3AB01F45" w14:textId="77777777" w:rsidR="00390688" w:rsidRPr="008A58C9" w:rsidRDefault="00390688" w:rsidP="00390688">
      <w:pPr>
        <w:pStyle w:val="Textoindependiente"/>
        <w:suppressAutoHyphens/>
        <w:jc w:val="both"/>
      </w:pPr>
      <w:r>
        <w:t>Telf.</w:t>
      </w:r>
      <w:r w:rsidRPr="008A58C9">
        <w:t xml:space="preserve"> Oficina: +52(33) 33455200 Ext. 1705</w:t>
      </w:r>
    </w:p>
    <w:p w14:paraId="11AC7688" w14:textId="77777777" w:rsidR="00390688" w:rsidRPr="008A58C9" w:rsidRDefault="00390688" w:rsidP="00390688">
      <w:pPr>
        <w:pStyle w:val="Textoindependiente"/>
        <w:suppressAutoHyphens/>
        <w:jc w:val="both"/>
      </w:pPr>
      <w:r w:rsidRPr="008A58C9">
        <w:t xml:space="preserve">Adscripción: Investigador </w:t>
      </w:r>
      <w:r>
        <w:t>T</w:t>
      </w:r>
      <w:r w:rsidRPr="008A58C9">
        <w:t>itular B, CIATEJ. Unidad de Biotecnología Vegetal</w:t>
      </w:r>
      <w:r>
        <w:t>.</w:t>
      </w:r>
    </w:p>
    <w:p w14:paraId="204BF86E" w14:textId="77777777" w:rsidR="00390688" w:rsidRPr="008A58C9" w:rsidRDefault="00390688" w:rsidP="00390688">
      <w:pPr>
        <w:pStyle w:val="Textoindependiente"/>
        <w:suppressAutoHyphens/>
        <w:jc w:val="both"/>
      </w:pPr>
    </w:p>
    <w:p w14:paraId="1D865035" w14:textId="77777777" w:rsidR="00390688" w:rsidRPr="008A58C9" w:rsidRDefault="00390688" w:rsidP="00390688">
      <w:pPr>
        <w:pStyle w:val="Textoindependiente"/>
        <w:suppressAutoHyphens/>
        <w:ind w:firstLine="708"/>
        <w:jc w:val="both"/>
      </w:pPr>
      <w:r>
        <w:t xml:space="preserve">El Doctor Rafael Urrea López es </w:t>
      </w:r>
      <w:r w:rsidRPr="008A58C9">
        <w:t xml:space="preserve">Doctorado en Ciencias de Ingeniería, con especialidad en Biotecnología vegetal, por el Tecnológico de Monterrey (ITESM), campus Monterrey. cédula profesional SEP #10138159. Graduado en mayo de 2014, durante el doctorado obtuvo beca de excelencia del ITESM, y de CONACYT. Maestro en Ciencias con especialidad en Biotecnología, por el Tecnológico de Monterrey, campus Monterrey. Graduado en diciembre de 2009, durante la maestría obtuvo beca de excelencia del ITESM, y de la Secretaría de Relaciones Exteriores (SER). Ingeniero Forestal, por la Universidad del Tolima, Colombia. Graduado en septiembre de 2003. Grado por excelencia académica.  Investigador, titular B, del CIATEJ desde mayo de 2015, adscrito a la unidad de Biotecnología Vegetal, subsede Zapopan. </w:t>
      </w:r>
    </w:p>
    <w:p w14:paraId="44BFB63A" w14:textId="77777777" w:rsidR="00390688" w:rsidRPr="008A58C9" w:rsidRDefault="00390688" w:rsidP="00390688">
      <w:pPr>
        <w:pStyle w:val="Textoindependiente"/>
        <w:suppressAutoHyphens/>
        <w:ind w:firstLine="708"/>
        <w:jc w:val="both"/>
      </w:pPr>
      <w:r w:rsidRPr="008A58C9">
        <w:t xml:space="preserve">Su trayectoria se ha enfocado en el estudio de los mecanismos moleculares que controlan la floración en especies perennes, contribuyendo a la innovación mediante la generación de un nuevo método de infiltración al vacío localizado, del cual se solicitó una patente ante el IMPI (MX/a/2023/015160). Con este método logró por primera vez la </w:t>
      </w:r>
      <w:proofErr w:type="spellStart"/>
      <w:r w:rsidRPr="008A58C9">
        <w:t>sobre-expresión</w:t>
      </w:r>
      <w:proofErr w:type="spellEnd"/>
      <w:r w:rsidRPr="008A58C9">
        <w:t xml:space="preserve"> transitoria de genes </w:t>
      </w:r>
      <w:proofErr w:type="spellStart"/>
      <w:r w:rsidRPr="008A58C9">
        <w:rPr>
          <w:i/>
          <w:iCs/>
        </w:rPr>
        <w:t>in-planta</w:t>
      </w:r>
      <w:proofErr w:type="spellEnd"/>
      <w:r w:rsidRPr="008A58C9">
        <w:t xml:space="preserve"> en la estrella del portafolio agrícola de México, el aguacate, (</w:t>
      </w:r>
      <w:hyperlink r:id="rId7" w:history="1">
        <w:r w:rsidRPr="008A58C9">
          <w:rPr>
            <w:rStyle w:val="Hipervnculo"/>
          </w:rPr>
          <w:t>https://doi.org/10.1007/s11240-022-02436-9</w:t>
        </w:r>
      </w:hyperlink>
      <w:r w:rsidRPr="008A58C9">
        <w:t>) y en cacao (</w:t>
      </w:r>
      <w:hyperlink r:id="rId8" w:history="1">
        <w:r w:rsidRPr="008A58C9">
          <w:rPr>
            <w:rStyle w:val="Hipervnculo"/>
          </w:rPr>
          <w:t>https://doi.org/10.3791/66024</w:t>
        </w:r>
      </w:hyperlink>
      <w:r w:rsidRPr="008A58C9">
        <w:t>). Ha dirigido 9 tesis de doctorado y maestría, participado en 5 proyectos nacionales e internacionales financiados por fondos públicos y privados, y publicado 13 artículos en revistas indexadas en JCR, así como una solicitud de patente.</w:t>
      </w:r>
    </w:p>
    <w:p w14:paraId="09BEB906" w14:textId="77777777" w:rsidR="00390688" w:rsidRDefault="00390688" w:rsidP="00390688">
      <w:pPr>
        <w:pStyle w:val="Textoindependiente"/>
        <w:ind w:firstLine="708"/>
        <w:jc w:val="both"/>
      </w:pPr>
      <w:r w:rsidRPr="008A58C9">
        <w:t>En la Maestría en Ciencias en Innovación Biotecnológica ha contribuido con la formación de recursos humanos de alto nivel mediante la impartición de cursos especializados, dirección de proyectos de tesis de maestría, participación en comités tutoriales, así como la generación de infraestructura y colaboración con el sector productivo. Su trabajo ha fortalecido las líneas de investigación de mejoramiento genético vegetal vinculando la ciencia con la innovación tecnológica y el desarrollo sostenible.</w:t>
      </w:r>
    </w:p>
    <w:p w14:paraId="74CCC882" w14:textId="58699F43" w:rsidR="00390688" w:rsidRPr="008A58C9" w:rsidRDefault="00390688" w:rsidP="00390688">
      <w:pPr>
        <w:pStyle w:val="Textoindependiente"/>
        <w:ind w:firstLine="708"/>
        <w:jc w:val="both"/>
      </w:pPr>
      <w:r>
        <w:t>I</w:t>
      </w:r>
      <w:r w:rsidRPr="006A22AB">
        <w:t>mpuls</w:t>
      </w:r>
      <w:r>
        <w:t>a</w:t>
      </w:r>
      <w:r w:rsidRPr="006A22AB">
        <w:t xml:space="preserve"> la internacionalización del CIATEJ, y </w:t>
      </w:r>
      <w:r>
        <w:t>ha</w:t>
      </w:r>
      <w:r w:rsidRPr="006A22AB">
        <w:t xml:space="preserve"> logrado atraer al posgrado del CIATEJ a estudiantes egresados de diferentes universidades públicas y privadas de diversos estados de México y </w:t>
      </w:r>
      <w:r>
        <w:t xml:space="preserve">tres </w:t>
      </w:r>
      <w:r w:rsidRPr="006A22AB">
        <w:t>del extranjero.</w:t>
      </w:r>
      <w:r>
        <w:t xml:space="preserve"> T</w:t>
      </w:r>
      <w:r w:rsidRPr="00D775C0">
        <w:t>ambién h</w:t>
      </w:r>
      <w:r>
        <w:t>a</w:t>
      </w:r>
      <w:r w:rsidRPr="00D775C0">
        <w:t xml:space="preserve"> recibido a 5</w:t>
      </w:r>
      <w:r>
        <w:t xml:space="preserve"> </w:t>
      </w:r>
      <w:r w:rsidRPr="00D775C0">
        <w:t xml:space="preserve">estudiantes de licenciatura que realizaron estancias en </w:t>
      </w:r>
      <w:r>
        <w:t>su</w:t>
      </w:r>
      <w:r w:rsidRPr="00D775C0">
        <w:t xml:space="preserve"> grupo de investigación.</w:t>
      </w:r>
    </w:p>
    <w:p w14:paraId="6F351F4E" w14:textId="5865A0DF" w:rsidR="00390688" w:rsidRPr="008A58C9" w:rsidRDefault="00390688" w:rsidP="00390688">
      <w:pPr>
        <w:pStyle w:val="Textoindependiente"/>
        <w:ind w:firstLine="708"/>
        <w:jc w:val="both"/>
      </w:pPr>
      <w:r>
        <w:t xml:space="preserve">Ha </w:t>
      </w:r>
      <w:r w:rsidRPr="00D775C0">
        <w:t>contribu</w:t>
      </w:r>
      <w:r>
        <w:t xml:space="preserve">ido </w:t>
      </w:r>
      <w:r w:rsidRPr="00D775C0">
        <w:t>a la consolidación de la capacidad científica del</w:t>
      </w:r>
      <w:r>
        <w:t xml:space="preserve"> </w:t>
      </w:r>
      <w:r w:rsidRPr="00D775C0">
        <w:t>CIATEJ, mediante la adquisición de equipos de investigación</w:t>
      </w:r>
      <w:r>
        <w:t>,</w:t>
      </w:r>
      <w:r w:rsidRPr="00D775C0">
        <w:t xml:space="preserve"> </w:t>
      </w:r>
      <w:r>
        <w:t xml:space="preserve">por valor de </w:t>
      </w:r>
      <w:r>
        <w:t xml:space="preserve">un millón cuatrocientos mil pesos </w:t>
      </w:r>
      <w:r>
        <w:t>en los últimos cinco años</w:t>
      </w:r>
      <w:r>
        <w:t xml:space="preserve">. Equipos que han sido </w:t>
      </w:r>
      <w:r>
        <w:t xml:space="preserve">puestos al </w:t>
      </w:r>
      <w:r w:rsidRPr="00D775C0">
        <w:t>servicio de todos los investigadores y estudiantes de la institución, y en particular de</w:t>
      </w:r>
      <w:r>
        <w:t xml:space="preserve"> </w:t>
      </w:r>
      <w:r w:rsidRPr="00D775C0">
        <w:t>la unidad de biotecnología vegetal donde trabaja</w:t>
      </w:r>
      <w:r>
        <w:t>n</w:t>
      </w:r>
      <w:r w:rsidRPr="00D775C0">
        <w:t xml:space="preserve"> 1</w:t>
      </w:r>
      <w:r>
        <w:t>5</w:t>
      </w:r>
      <w:r w:rsidRPr="00D775C0">
        <w:t xml:space="preserve"> investigadores y más de 50</w:t>
      </w:r>
      <w:r>
        <w:t xml:space="preserve"> </w:t>
      </w:r>
      <w:r w:rsidRPr="00D775C0">
        <w:t>estudiantes de posgrado en las líneas de investigación de mejoramiento genético,</w:t>
      </w:r>
      <w:r>
        <w:t xml:space="preserve"> </w:t>
      </w:r>
      <w:r w:rsidRPr="00D775C0">
        <w:t xml:space="preserve">fitopatología, micropropagación y fitoquímica. </w:t>
      </w:r>
    </w:p>
    <w:p w14:paraId="3EF162B3" w14:textId="77777777" w:rsidR="000B3974" w:rsidRDefault="000B3974">
      <w:pPr>
        <w:pStyle w:val="Textoindependiente"/>
        <w:rPr>
          <w:i/>
          <w:sz w:val="13"/>
        </w:rPr>
      </w:pPr>
    </w:p>
    <w:p w14:paraId="4D644B79" w14:textId="77777777" w:rsidR="000B3974" w:rsidRDefault="000B3974">
      <w:pPr>
        <w:pStyle w:val="Textoindependiente"/>
        <w:rPr>
          <w:i/>
          <w:sz w:val="13"/>
        </w:rPr>
      </w:pPr>
    </w:p>
    <w:p w14:paraId="1BB04C68" w14:textId="77777777" w:rsidR="000B3974" w:rsidRDefault="000B3974">
      <w:pPr>
        <w:pStyle w:val="Textoindependiente"/>
        <w:rPr>
          <w:i/>
          <w:sz w:val="13"/>
        </w:rPr>
      </w:pPr>
    </w:p>
    <w:p w14:paraId="556FF763" w14:textId="77777777" w:rsidR="000B3974" w:rsidRDefault="000B3974">
      <w:pPr>
        <w:pStyle w:val="Textoindependiente"/>
        <w:rPr>
          <w:i/>
          <w:sz w:val="13"/>
        </w:rPr>
      </w:pPr>
    </w:p>
    <w:p w14:paraId="4372875A" w14:textId="77777777" w:rsidR="000B3974" w:rsidRDefault="000B3974">
      <w:pPr>
        <w:pStyle w:val="Textoindependiente"/>
        <w:rPr>
          <w:i/>
          <w:sz w:val="13"/>
        </w:rPr>
      </w:pPr>
    </w:p>
    <w:p w14:paraId="1BBF613D" w14:textId="77777777" w:rsidR="000B3974" w:rsidRDefault="000B3974">
      <w:pPr>
        <w:pStyle w:val="Textoindependiente"/>
        <w:rPr>
          <w:i/>
          <w:sz w:val="13"/>
        </w:rPr>
      </w:pPr>
    </w:p>
    <w:p w14:paraId="180216F6" w14:textId="77777777" w:rsidR="000B3974" w:rsidRDefault="000B3974">
      <w:pPr>
        <w:pStyle w:val="Textoindependiente"/>
        <w:spacing w:before="15"/>
        <w:rPr>
          <w:i/>
          <w:sz w:val="13"/>
        </w:rPr>
      </w:pPr>
    </w:p>
    <w:p w14:paraId="23379EE1" w14:textId="77777777" w:rsidR="000B3974" w:rsidRDefault="000B3974">
      <w:pPr>
        <w:ind w:left="2340"/>
        <w:rPr>
          <w:sz w:val="13"/>
        </w:rPr>
      </w:pPr>
    </w:p>
    <w:sectPr w:rsidR="000B3974">
      <w:type w:val="continuous"/>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327"/>
    <w:multiLevelType w:val="multilevel"/>
    <w:tmpl w:val="DF0E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74"/>
    <w:rsid w:val="000B3974"/>
    <w:rsid w:val="00344D32"/>
    <w:rsid w:val="00390688"/>
    <w:rsid w:val="00796A4F"/>
    <w:rsid w:val="00B91209"/>
    <w:rsid w:val="00B9240D"/>
    <w:rsid w:val="00D5011C"/>
    <w:rsid w:val="00F10B8A"/>
    <w:rsid w:val="00F75E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DE28"/>
  <w15:docId w15:val="{89D7ED35-6A84-42CC-B887-A1A1E77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262"/>
      <w:jc w:val="both"/>
    </w:pPr>
    <w:rPr>
      <w:b/>
      <w:bCs/>
      <w:i/>
      <w:i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clara">
    <w:name w:val="Grid Table Light"/>
    <w:basedOn w:val="Tablanormal"/>
    <w:uiPriority w:val="40"/>
    <w:rsid w:val="00D50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3906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4916">
      <w:bodyDiv w:val="1"/>
      <w:marLeft w:val="0"/>
      <w:marRight w:val="0"/>
      <w:marTop w:val="0"/>
      <w:marBottom w:val="0"/>
      <w:divBdr>
        <w:top w:val="none" w:sz="0" w:space="0" w:color="auto"/>
        <w:left w:val="none" w:sz="0" w:space="0" w:color="auto"/>
        <w:bottom w:val="none" w:sz="0" w:space="0" w:color="auto"/>
        <w:right w:val="none" w:sz="0" w:space="0" w:color="auto"/>
      </w:divBdr>
    </w:div>
    <w:div w:id="108358499">
      <w:bodyDiv w:val="1"/>
      <w:marLeft w:val="0"/>
      <w:marRight w:val="0"/>
      <w:marTop w:val="0"/>
      <w:marBottom w:val="0"/>
      <w:divBdr>
        <w:top w:val="none" w:sz="0" w:space="0" w:color="auto"/>
        <w:left w:val="none" w:sz="0" w:space="0" w:color="auto"/>
        <w:bottom w:val="none" w:sz="0" w:space="0" w:color="auto"/>
        <w:right w:val="none" w:sz="0" w:space="0" w:color="auto"/>
      </w:divBdr>
    </w:div>
    <w:div w:id="329716412">
      <w:bodyDiv w:val="1"/>
      <w:marLeft w:val="0"/>
      <w:marRight w:val="0"/>
      <w:marTop w:val="0"/>
      <w:marBottom w:val="0"/>
      <w:divBdr>
        <w:top w:val="none" w:sz="0" w:space="0" w:color="auto"/>
        <w:left w:val="none" w:sz="0" w:space="0" w:color="auto"/>
        <w:bottom w:val="none" w:sz="0" w:space="0" w:color="auto"/>
        <w:right w:val="none" w:sz="0" w:space="0" w:color="auto"/>
      </w:divBdr>
    </w:div>
    <w:div w:id="867450016">
      <w:bodyDiv w:val="1"/>
      <w:marLeft w:val="0"/>
      <w:marRight w:val="0"/>
      <w:marTop w:val="0"/>
      <w:marBottom w:val="0"/>
      <w:divBdr>
        <w:top w:val="none" w:sz="0" w:space="0" w:color="auto"/>
        <w:left w:val="none" w:sz="0" w:space="0" w:color="auto"/>
        <w:bottom w:val="none" w:sz="0" w:space="0" w:color="auto"/>
        <w:right w:val="none" w:sz="0" w:space="0" w:color="auto"/>
      </w:divBdr>
    </w:div>
    <w:div w:id="1271158076">
      <w:bodyDiv w:val="1"/>
      <w:marLeft w:val="0"/>
      <w:marRight w:val="0"/>
      <w:marTop w:val="0"/>
      <w:marBottom w:val="0"/>
      <w:divBdr>
        <w:top w:val="none" w:sz="0" w:space="0" w:color="auto"/>
        <w:left w:val="none" w:sz="0" w:space="0" w:color="auto"/>
        <w:bottom w:val="none" w:sz="0" w:space="0" w:color="auto"/>
        <w:right w:val="none" w:sz="0" w:space="0" w:color="auto"/>
      </w:divBdr>
    </w:div>
    <w:div w:id="1458184019">
      <w:bodyDiv w:val="1"/>
      <w:marLeft w:val="0"/>
      <w:marRight w:val="0"/>
      <w:marTop w:val="0"/>
      <w:marBottom w:val="0"/>
      <w:divBdr>
        <w:top w:val="none" w:sz="0" w:space="0" w:color="auto"/>
        <w:left w:val="none" w:sz="0" w:space="0" w:color="auto"/>
        <w:bottom w:val="none" w:sz="0" w:space="0" w:color="auto"/>
        <w:right w:val="none" w:sz="0" w:space="0" w:color="auto"/>
      </w:divBdr>
    </w:div>
    <w:div w:id="179779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791/66024" TargetMode="External"/><Relationship Id="rId3" Type="http://schemas.openxmlformats.org/officeDocument/2006/relationships/settings" Target="settings.xml"/><Relationship Id="rId7" Type="http://schemas.openxmlformats.org/officeDocument/2006/relationships/hyperlink" Target="https://doi.org/10.1007/s11240-022-0243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rrea@ciatej.m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2862</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Rafael Urrea López</cp:lastModifiedBy>
  <cp:revision>2</cp:revision>
  <dcterms:created xsi:type="dcterms:W3CDTF">2025-11-04T00:24:00Z</dcterms:created>
  <dcterms:modified xsi:type="dcterms:W3CDTF">2025-11-04T00:24:00Z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2019</vt:lpwstr>
  </property>
  <property fmtid="{D5CDD505-2E9C-101B-9397-08002B2CF9AE}" pid="4" name="LastSaved">
    <vt:filetime>2025-10-16T00:00:00Z</vt:filetime>
  </property>
  <property fmtid="{D5CDD505-2E9C-101B-9397-08002B2CF9AE}" pid="5" name="Producer">
    <vt:lpwstr>Microsoft® Word 2019</vt:lpwstr>
  </property>
</Properties>
</file>