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7CF7B351" w:rsidR="000B3974" w:rsidRDefault="000A4683"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0FF1053B" w:rsidR="00D5011C" w:rsidRDefault="00D5011C" w:rsidP="00D5011C">
      <w:pPr>
        <w:pStyle w:val="Textoindependiente"/>
        <w:ind w:left="262" w:right="239"/>
      </w:pPr>
      <w:r>
        <w:t xml:space="preserve">NOMBRE: </w:t>
      </w:r>
      <w:r w:rsidR="00893AB0">
        <w:t>Javier Placido Arrizon Gaviño</w:t>
      </w:r>
    </w:p>
    <w:p w14:paraId="42966DD4" w14:textId="5CE11B28" w:rsidR="00D5011C" w:rsidRDefault="00D5011C" w:rsidP="00D5011C">
      <w:pPr>
        <w:pStyle w:val="Textoindependiente"/>
        <w:ind w:left="262" w:right="239"/>
      </w:pPr>
      <w:r>
        <w:t xml:space="preserve">CVU: </w:t>
      </w:r>
      <w:r w:rsidR="00893AB0">
        <w:t>87502</w:t>
      </w:r>
    </w:p>
    <w:p w14:paraId="2000348F" w14:textId="664A3FF7" w:rsidR="00D5011C" w:rsidRDefault="00D5011C" w:rsidP="00F10B8A">
      <w:pPr>
        <w:pStyle w:val="Textoindependiente"/>
        <w:ind w:left="262" w:right="239"/>
      </w:pPr>
      <w:r>
        <w:t xml:space="preserve">SNII: </w:t>
      </w:r>
      <w:r w:rsidR="00893AB0">
        <w:t>Nivel II</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3F5CC322" w:rsidR="00D5011C" w:rsidRDefault="00D5011C" w:rsidP="00D5011C">
      <w:pPr>
        <w:pStyle w:val="Textoindependiente"/>
        <w:ind w:left="262" w:right="239"/>
      </w:pPr>
      <w:r>
        <w:t>Correo</w:t>
      </w:r>
      <w:r w:rsidR="00F75E53">
        <w:t xml:space="preserve"> institucional</w:t>
      </w:r>
      <w:r w:rsidR="00F10B8A">
        <w:t>:</w:t>
      </w:r>
      <w:r w:rsidR="00893AB0">
        <w:t xml:space="preserve"> jparrizon@ciatej.mx</w:t>
      </w:r>
    </w:p>
    <w:p w14:paraId="3C0FBBFB" w14:textId="1DF23516" w:rsidR="00F75E53" w:rsidRDefault="00F75E53" w:rsidP="00D5011C">
      <w:pPr>
        <w:pStyle w:val="Textoindependiente"/>
        <w:ind w:left="262" w:right="239"/>
      </w:pPr>
      <w:r>
        <w:t xml:space="preserve">Correo personal (opcional) </w:t>
      </w:r>
    </w:p>
    <w:p w14:paraId="24360142" w14:textId="2BB69531" w:rsidR="00D5011C" w:rsidRDefault="00D5011C" w:rsidP="00D5011C">
      <w:pPr>
        <w:pStyle w:val="Textoindependiente"/>
        <w:ind w:left="262" w:right="239"/>
      </w:pPr>
      <w:r>
        <w:t>Celular / Oficina</w:t>
      </w:r>
      <w:r w:rsidR="00F10B8A">
        <w:t>:</w:t>
      </w:r>
      <w:r w:rsidR="00893AB0">
        <w:t xml:space="preserve"> 3337223477</w:t>
      </w:r>
    </w:p>
    <w:p w14:paraId="7D7A2E0C" w14:textId="7128D9AC" w:rsidR="000B3974" w:rsidRDefault="00D5011C" w:rsidP="00893AB0">
      <w:pPr>
        <w:pStyle w:val="Textoindependiente"/>
        <w:ind w:left="262" w:right="239"/>
      </w:pPr>
      <w:r>
        <w:t>Adscripción</w:t>
      </w:r>
      <w:r w:rsidR="00F10B8A">
        <w:t>:</w:t>
      </w:r>
      <w:r w:rsidR="00893AB0">
        <w:t xml:space="preserve"> Biotecnología Industrial, CIATEJ-Zapopan</w:t>
      </w:r>
    </w:p>
    <w:p w14:paraId="32314972" w14:textId="5B2C8AF6" w:rsidR="00F75E53" w:rsidRDefault="00F75E53">
      <w:pPr>
        <w:pStyle w:val="Textoindependiente"/>
        <w:ind w:left="262"/>
        <w:jc w:val="both"/>
      </w:pPr>
    </w:p>
    <w:p w14:paraId="46B8D6F6" w14:textId="77777777" w:rsidR="00F75E53" w:rsidRDefault="00F75E53" w:rsidP="00F75E53">
      <w:pPr>
        <w:pStyle w:val="Textoindependiente"/>
        <w:numPr>
          <w:ilvl w:val="0"/>
          <w:numId w:val="1"/>
        </w:numPr>
        <w:jc w:val="both"/>
        <w:rPr>
          <w:lang w:val="es-MX"/>
        </w:rPr>
      </w:pPr>
      <w:r w:rsidRPr="00F75E53">
        <w:rPr>
          <w:lang w:val="es-MX"/>
        </w:rPr>
        <w:t>Formación académica (licenciatura, maestría, doctorado).</w:t>
      </w:r>
    </w:p>
    <w:p w14:paraId="21A66396" w14:textId="7FED607E" w:rsidR="00893AB0" w:rsidRDefault="00893AB0" w:rsidP="00893AB0">
      <w:pPr>
        <w:pStyle w:val="Textoindependiente"/>
        <w:ind w:left="720"/>
        <w:jc w:val="both"/>
        <w:rPr>
          <w:lang w:val="es-MX"/>
        </w:rPr>
      </w:pPr>
      <w:r>
        <w:rPr>
          <w:lang w:val="es-MX"/>
        </w:rPr>
        <w:t>-Ingeniería Química (U de G, 1997)</w:t>
      </w:r>
    </w:p>
    <w:p w14:paraId="72A70263" w14:textId="3A5D4E02" w:rsidR="00893AB0" w:rsidRDefault="00893AB0" w:rsidP="00893AB0">
      <w:pPr>
        <w:pStyle w:val="Textoindependiente"/>
        <w:ind w:left="720"/>
        <w:jc w:val="both"/>
        <w:rPr>
          <w:lang w:val="es-MX"/>
        </w:rPr>
      </w:pPr>
      <w:r>
        <w:rPr>
          <w:lang w:val="es-MX"/>
        </w:rPr>
        <w:t>-Maestría en Ciencias en Procesos Biotecnológicos (U de G, 2001)</w:t>
      </w:r>
    </w:p>
    <w:p w14:paraId="546C6F0A" w14:textId="45EF26C2" w:rsidR="00893AB0" w:rsidRPr="00F75E53" w:rsidRDefault="00893AB0" w:rsidP="00893AB0">
      <w:pPr>
        <w:pStyle w:val="Textoindependiente"/>
        <w:ind w:left="720"/>
        <w:jc w:val="both"/>
        <w:rPr>
          <w:lang w:val="es-MX"/>
        </w:rPr>
      </w:pPr>
      <w:r>
        <w:rPr>
          <w:lang w:val="es-MX"/>
        </w:rPr>
        <w:t>-Doctor en Ingeniería Microbiana y Enzimática (INSA-Toulouse, 2011)</w:t>
      </w:r>
    </w:p>
    <w:p w14:paraId="3C1B888A" w14:textId="77777777" w:rsidR="00F75E53" w:rsidRDefault="00F75E53" w:rsidP="00F75E53">
      <w:pPr>
        <w:pStyle w:val="Textoindependiente"/>
        <w:numPr>
          <w:ilvl w:val="0"/>
          <w:numId w:val="1"/>
        </w:numPr>
        <w:jc w:val="both"/>
        <w:rPr>
          <w:lang w:val="es-MX"/>
        </w:rPr>
      </w:pPr>
      <w:r w:rsidRPr="00F75E53">
        <w:rPr>
          <w:lang w:val="es-MX"/>
        </w:rPr>
        <w:t>Líneas de investigación o especialidad.</w:t>
      </w:r>
    </w:p>
    <w:p w14:paraId="02A798B1" w14:textId="39C5EF73" w:rsidR="00893AB0" w:rsidRDefault="00893AB0" w:rsidP="00893AB0">
      <w:pPr>
        <w:pStyle w:val="Textoindependiente"/>
        <w:ind w:left="720"/>
        <w:jc w:val="both"/>
        <w:rPr>
          <w:lang w:val="es-MX"/>
        </w:rPr>
      </w:pPr>
      <w:r>
        <w:rPr>
          <w:lang w:val="es-MX"/>
        </w:rPr>
        <w:t>-Caracterización y optimización de procesos fermentativos</w:t>
      </w:r>
      <w:r w:rsidR="00B74A4C">
        <w:rPr>
          <w:lang w:val="es-MX"/>
        </w:rPr>
        <w:t xml:space="preserve"> (probióticos, simbióticos, </w:t>
      </w:r>
      <w:proofErr w:type="spellStart"/>
      <w:r w:rsidR="00B74A4C">
        <w:rPr>
          <w:lang w:val="es-MX"/>
        </w:rPr>
        <w:t>postbióticos</w:t>
      </w:r>
      <w:proofErr w:type="spellEnd"/>
      <w:r w:rsidR="00B74A4C">
        <w:rPr>
          <w:lang w:val="es-MX"/>
        </w:rPr>
        <w:t>)</w:t>
      </w:r>
    </w:p>
    <w:p w14:paraId="3C593812" w14:textId="45C8D265" w:rsidR="00B74A4C" w:rsidRPr="00F75E53" w:rsidRDefault="00893AB0" w:rsidP="00B74A4C">
      <w:pPr>
        <w:pStyle w:val="Textoindependiente"/>
        <w:ind w:left="720"/>
        <w:jc w:val="both"/>
        <w:rPr>
          <w:lang w:val="es-MX"/>
        </w:rPr>
      </w:pPr>
      <w:r>
        <w:rPr>
          <w:lang w:val="es-MX"/>
        </w:rPr>
        <w:t xml:space="preserve">-Síntesis enzimática de moléculas bioactivas (prebióticos y </w:t>
      </w:r>
      <w:proofErr w:type="spellStart"/>
      <w:r>
        <w:rPr>
          <w:lang w:val="es-MX"/>
        </w:rPr>
        <w:t>glicocon</w:t>
      </w:r>
      <w:r w:rsidR="00B74A4C">
        <w:rPr>
          <w:lang w:val="es-MX"/>
        </w:rPr>
        <w:t>jugados</w:t>
      </w:r>
      <w:proofErr w:type="spellEnd"/>
      <w:r w:rsidR="00B74A4C">
        <w:rPr>
          <w:lang w:val="es-MX"/>
        </w:rPr>
        <w:t xml:space="preserve"> complejos)</w:t>
      </w:r>
    </w:p>
    <w:p w14:paraId="0751E290" w14:textId="77777777" w:rsidR="00F75E53" w:rsidRDefault="00F75E53" w:rsidP="00F75E53">
      <w:pPr>
        <w:pStyle w:val="Textoindependiente"/>
        <w:numPr>
          <w:ilvl w:val="0"/>
          <w:numId w:val="1"/>
        </w:numPr>
        <w:jc w:val="both"/>
        <w:rPr>
          <w:lang w:val="es-MX"/>
        </w:rPr>
      </w:pPr>
      <w:r w:rsidRPr="00F75E53">
        <w:rPr>
          <w:lang w:val="es-MX"/>
        </w:rPr>
        <w:t>Experiencia docente o en dirección de tesis.</w:t>
      </w:r>
    </w:p>
    <w:p w14:paraId="58873446" w14:textId="53022143" w:rsidR="00B74A4C" w:rsidRDefault="00B74A4C" w:rsidP="00B74A4C">
      <w:pPr>
        <w:pStyle w:val="Textoindependiente"/>
        <w:ind w:left="720"/>
        <w:jc w:val="both"/>
        <w:rPr>
          <w:lang w:val="es-MX"/>
        </w:rPr>
      </w:pPr>
      <w:r>
        <w:rPr>
          <w:lang w:val="es-MX"/>
        </w:rPr>
        <w:t>-</w:t>
      </w:r>
      <w:r w:rsidR="001D28AA">
        <w:rPr>
          <w:lang w:val="es-MX"/>
        </w:rPr>
        <w:t>Licenciatura (UNIVA, 2000-2001)</w:t>
      </w:r>
    </w:p>
    <w:p w14:paraId="3792E462" w14:textId="2FB568F1" w:rsidR="001D28AA" w:rsidRDefault="001D28AA" w:rsidP="00B74A4C">
      <w:pPr>
        <w:pStyle w:val="Textoindependiente"/>
        <w:ind w:left="720"/>
        <w:jc w:val="both"/>
        <w:rPr>
          <w:lang w:val="es-MX"/>
        </w:rPr>
      </w:pPr>
      <w:r>
        <w:rPr>
          <w:lang w:val="es-MX"/>
        </w:rPr>
        <w:t>-Posgrados de CIATEJ (</w:t>
      </w:r>
      <w:r w:rsidR="001F5867">
        <w:rPr>
          <w:lang w:val="es-MX"/>
        </w:rPr>
        <w:t>2015-2025, en particular coordinación del curso de Bioquímica)</w:t>
      </w:r>
    </w:p>
    <w:p w14:paraId="3720268B" w14:textId="66273996" w:rsidR="001F5867" w:rsidRDefault="001F5867" w:rsidP="00B74A4C">
      <w:pPr>
        <w:pStyle w:val="Textoindependiente"/>
        <w:ind w:left="720"/>
        <w:jc w:val="both"/>
        <w:rPr>
          <w:lang w:val="es-MX"/>
        </w:rPr>
      </w:pPr>
      <w:r>
        <w:rPr>
          <w:lang w:val="es-MX"/>
        </w:rPr>
        <w:t>-Dirección de 5 tesis de doctorado y codirección de 3 tesis doctorales</w:t>
      </w:r>
    </w:p>
    <w:p w14:paraId="69A34CE1" w14:textId="72C6529A" w:rsidR="001F5867" w:rsidRDefault="001F5867" w:rsidP="00B74A4C">
      <w:pPr>
        <w:pStyle w:val="Textoindependiente"/>
        <w:ind w:left="720"/>
        <w:jc w:val="both"/>
        <w:rPr>
          <w:lang w:val="es-MX"/>
        </w:rPr>
      </w:pPr>
      <w:r>
        <w:rPr>
          <w:lang w:val="es-MX"/>
        </w:rPr>
        <w:t>-Dirección de 3 tesis de maestría y codirección de 3 tesis de maestría</w:t>
      </w:r>
    </w:p>
    <w:p w14:paraId="08ED438D" w14:textId="72CCDA67" w:rsidR="001F5867" w:rsidRPr="00F75E53" w:rsidRDefault="001F5867" w:rsidP="00B74A4C">
      <w:pPr>
        <w:pStyle w:val="Textoindependiente"/>
        <w:ind w:left="720"/>
        <w:jc w:val="both"/>
        <w:rPr>
          <w:lang w:val="es-MX"/>
        </w:rPr>
      </w:pPr>
      <w:r>
        <w:rPr>
          <w:lang w:val="es-MX"/>
        </w:rPr>
        <w:t>-Dirección de cerca de 25 tesis de licenciatura</w:t>
      </w:r>
    </w:p>
    <w:p w14:paraId="6B6D6C47" w14:textId="77777777" w:rsidR="00F75E53" w:rsidRDefault="00F75E53" w:rsidP="00F75E53">
      <w:pPr>
        <w:pStyle w:val="Textoindependiente"/>
        <w:numPr>
          <w:ilvl w:val="0"/>
          <w:numId w:val="1"/>
        </w:numPr>
        <w:jc w:val="both"/>
        <w:rPr>
          <w:lang w:val="es-MX"/>
        </w:rPr>
      </w:pPr>
      <w:r w:rsidRPr="00F75E53">
        <w:rPr>
          <w:lang w:val="es-MX"/>
        </w:rPr>
        <w:t>Participación en proyectos de investigación, innovación o vinculación.</w:t>
      </w:r>
    </w:p>
    <w:p w14:paraId="1C51EDC4" w14:textId="77777777" w:rsidR="001F5867" w:rsidRDefault="001F5867" w:rsidP="001F5867">
      <w:pPr>
        <w:pStyle w:val="Textoindependiente"/>
        <w:ind w:left="720"/>
        <w:jc w:val="both"/>
        <w:rPr>
          <w:lang w:val="es-MX"/>
        </w:rPr>
      </w:pPr>
      <w:r>
        <w:rPr>
          <w:lang w:val="es-MX"/>
        </w:rPr>
        <w:t>-7 proyectos de fondos</w:t>
      </w:r>
    </w:p>
    <w:p w14:paraId="2FD3A3EE" w14:textId="0E1B337A" w:rsidR="001F5867" w:rsidRPr="00F75E53" w:rsidRDefault="001F5867" w:rsidP="001F5867">
      <w:pPr>
        <w:pStyle w:val="Textoindependiente"/>
        <w:ind w:left="720"/>
        <w:jc w:val="both"/>
        <w:rPr>
          <w:lang w:val="es-MX"/>
        </w:rPr>
      </w:pPr>
      <w:r>
        <w:rPr>
          <w:lang w:val="es-MX"/>
        </w:rPr>
        <w:t>-5 proyectos de vinculación con empresas</w:t>
      </w:r>
    </w:p>
    <w:p w14:paraId="5FDFC1F3" w14:textId="77777777" w:rsidR="00F75E53" w:rsidRDefault="00F75E53" w:rsidP="00F75E53">
      <w:pPr>
        <w:pStyle w:val="Textoindependiente"/>
        <w:numPr>
          <w:ilvl w:val="0"/>
          <w:numId w:val="1"/>
        </w:numPr>
        <w:jc w:val="both"/>
        <w:rPr>
          <w:lang w:val="es-MX"/>
        </w:rPr>
      </w:pPr>
      <w:r w:rsidRPr="00F75E53">
        <w:rPr>
          <w:lang w:val="es-MX"/>
        </w:rPr>
        <w:t>Publicaciones, patentes o desarrollos tecnológicos.</w:t>
      </w:r>
    </w:p>
    <w:p w14:paraId="613767D4" w14:textId="0C77DDB4" w:rsidR="001F5867" w:rsidRDefault="001F5867" w:rsidP="001F5867">
      <w:pPr>
        <w:pStyle w:val="Textoindependiente"/>
        <w:ind w:left="720"/>
        <w:jc w:val="both"/>
        <w:rPr>
          <w:lang w:val="es-MX"/>
        </w:rPr>
      </w:pPr>
      <w:r>
        <w:rPr>
          <w:lang w:val="es-MX"/>
        </w:rPr>
        <w:t>-48 publicaciones científicas arbitradas (SCOPUS)</w:t>
      </w:r>
    </w:p>
    <w:p w14:paraId="50C7A37F" w14:textId="47EA367F" w:rsidR="001F5867" w:rsidRPr="00F75E53" w:rsidRDefault="001F5867" w:rsidP="001F5867">
      <w:pPr>
        <w:pStyle w:val="Textoindependiente"/>
        <w:ind w:left="720"/>
        <w:jc w:val="both"/>
        <w:rPr>
          <w:lang w:val="es-MX"/>
        </w:rPr>
      </w:pPr>
      <w:r>
        <w:rPr>
          <w:lang w:val="es-MX"/>
        </w:rPr>
        <w:t>-13 patentes otorgadas</w:t>
      </w:r>
    </w:p>
    <w:p w14:paraId="26205F52" w14:textId="77777777" w:rsidR="00F75E53" w:rsidRDefault="00F75E53" w:rsidP="00F75E53">
      <w:pPr>
        <w:pStyle w:val="Textoindependiente"/>
        <w:numPr>
          <w:ilvl w:val="0"/>
          <w:numId w:val="1"/>
        </w:numPr>
        <w:jc w:val="both"/>
        <w:rPr>
          <w:lang w:val="es-MX"/>
        </w:rPr>
      </w:pPr>
      <w:r w:rsidRPr="00F75E53">
        <w:rPr>
          <w:lang w:val="es-MX"/>
        </w:rPr>
        <w:t>Aporte específico al Doctorado (creación de líneas de investigación, docencia, comités tutores, desarrollo de infraestructura, convenios, redes, etc.).</w:t>
      </w:r>
    </w:p>
    <w:p w14:paraId="05263130" w14:textId="09991803" w:rsidR="001F5867" w:rsidRPr="00F75E53" w:rsidRDefault="001F5867" w:rsidP="001F5867">
      <w:pPr>
        <w:pStyle w:val="Textoindependiente"/>
        <w:ind w:left="720"/>
        <w:jc w:val="both"/>
        <w:rPr>
          <w:lang w:val="es-MX"/>
        </w:rPr>
      </w:pPr>
      <w:r>
        <w:rPr>
          <w:lang w:val="es-MX"/>
        </w:rPr>
        <w:t>-Pertenencia a núcleos académicos de posgrado de CIATEJ, adquisición de equipos para las líneas de investigación de fermentación y biocatálisis de Biotecnología Industrial</w:t>
      </w:r>
    </w:p>
    <w:p w14:paraId="3A40A8F9" w14:textId="77777777" w:rsidR="00F75E53" w:rsidRDefault="00F75E53">
      <w:pPr>
        <w:pStyle w:val="Textoindependiente"/>
        <w:ind w:left="262"/>
        <w:jc w:val="both"/>
      </w:pPr>
    </w:p>
    <w:p w14:paraId="371769DC" w14:textId="77777777" w:rsidR="008C01C8" w:rsidRDefault="008C01C8">
      <w:pPr>
        <w:pStyle w:val="Textoindependiente"/>
        <w:ind w:left="262"/>
        <w:jc w:val="both"/>
      </w:pPr>
    </w:p>
    <w:p w14:paraId="24BC168E" w14:textId="77777777" w:rsidR="008C01C8" w:rsidRDefault="008C01C8">
      <w:pPr>
        <w:pStyle w:val="Textoindependiente"/>
        <w:ind w:left="262"/>
        <w:jc w:val="both"/>
      </w:pPr>
    </w:p>
    <w:p w14:paraId="20E7DD3A" w14:textId="77777777" w:rsidR="008C01C8" w:rsidRDefault="008C01C8">
      <w:pPr>
        <w:pStyle w:val="Textoindependiente"/>
        <w:ind w:left="262"/>
        <w:jc w:val="both"/>
      </w:pPr>
    </w:p>
    <w:p w14:paraId="07C090D8" w14:textId="77777777" w:rsidR="008C01C8" w:rsidRDefault="008C01C8">
      <w:pPr>
        <w:pStyle w:val="Textoindependiente"/>
        <w:ind w:left="262"/>
        <w:jc w:val="both"/>
      </w:pPr>
    </w:p>
    <w:p w14:paraId="5A77DF84" w14:textId="77777777" w:rsidR="008C01C8" w:rsidRDefault="008C01C8">
      <w:pPr>
        <w:pStyle w:val="Textoindependiente"/>
        <w:ind w:left="262"/>
        <w:jc w:val="both"/>
      </w:pPr>
    </w:p>
    <w:p w14:paraId="3ADFEC84" w14:textId="77777777" w:rsidR="008C01C8" w:rsidRDefault="008C01C8">
      <w:pPr>
        <w:pStyle w:val="Textoindependiente"/>
        <w:ind w:left="262"/>
        <w:jc w:val="both"/>
      </w:pPr>
    </w:p>
    <w:p w14:paraId="6AB080AB" w14:textId="77777777" w:rsidR="008C01C8" w:rsidRDefault="008C01C8">
      <w:pPr>
        <w:pStyle w:val="Textoindependiente"/>
        <w:ind w:left="262"/>
        <w:jc w:val="both"/>
      </w:pPr>
    </w:p>
    <w:p w14:paraId="45C80F67" w14:textId="77777777" w:rsidR="008C01C8" w:rsidRDefault="008C01C8">
      <w:pPr>
        <w:pStyle w:val="Textoindependiente"/>
        <w:ind w:left="262"/>
        <w:jc w:val="both"/>
      </w:pPr>
    </w:p>
    <w:p w14:paraId="56E3CFEE" w14:textId="77777777" w:rsidR="008C01C8" w:rsidRDefault="008C01C8">
      <w:pPr>
        <w:pStyle w:val="Textoindependiente"/>
        <w:ind w:left="262"/>
        <w:jc w:val="both"/>
      </w:pPr>
    </w:p>
    <w:p w14:paraId="0A9064AC" w14:textId="77777777" w:rsidR="008C01C8" w:rsidRDefault="008C01C8">
      <w:pPr>
        <w:pStyle w:val="Textoindependiente"/>
        <w:ind w:left="262"/>
        <w:jc w:val="both"/>
      </w:pPr>
    </w:p>
    <w:p w14:paraId="2FAA6429" w14:textId="77777777" w:rsidR="008C01C8" w:rsidRDefault="008C01C8">
      <w:pPr>
        <w:pStyle w:val="Textoindependiente"/>
        <w:ind w:left="262"/>
        <w:jc w:val="both"/>
      </w:pPr>
    </w:p>
    <w:p w14:paraId="1606D77E" w14:textId="77777777" w:rsidR="008C01C8" w:rsidRDefault="008C01C8">
      <w:pPr>
        <w:pStyle w:val="Textoindependiente"/>
        <w:ind w:left="262"/>
        <w:jc w:val="both"/>
      </w:pPr>
    </w:p>
    <w:p w14:paraId="661520F0" w14:textId="77777777" w:rsidR="008C01C8" w:rsidRDefault="008C01C8">
      <w:pPr>
        <w:pStyle w:val="Textoindependiente"/>
        <w:ind w:left="262"/>
        <w:jc w:val="both"/>
      </w:pPr>
    </w:p>
    <w:p w14:paraId="5DC04047" w14:textId="77777777" w:rsidR="008C01C8" w:rsidRDefault="008C01C8">
      <w:pPr>
        <w:pStyle w:val="Textoindependiente"/>
        <w:ind w:left="262"/>
        <w:jc w:val="both"/>
      </w:pPr>
    </w:p>
    <w:p w14:paraId="3C4AEC0E" w14:textId="77777777" w:rsidR="008C01C8" w:rsidRDefault="008C01C8">
      <w:pPr>
        <w:pStyle w:val="Textoindependiente"/>
        <w:ind w:left="262"/>
        <w:jc w:val="both"/>
      </w:pPr>
    </w:p>
    <w:p w14:paraId="637F816C" w14:textId="77777777" w:rsidR="008C01C8" w:rsidRDefault="008C01C8">
      <w:pPr>
        <w:pStyle w:val="Textoindependiente"/>
        <w:ind w:left="262"/>
        <w:jc w:val="both"/>
      </w:pPr>
    </w:p>
    <w:p w14:paraId="468FDE73" w14:textId="77777777" w:rsidR="008C01C8" w:rsidRDefault="008C01C8">
      <w:pPr>
        <w:pStyle w:val="Textoindependiente"/>
        <w:ind w:left="262"/>
        <w:jc w:val="both"/>
      </w:pPr>
    </w:p>
    <w:p w14:paraId="2DB4DAEE" w14:textId="77777777" w:rsidR="008C01C8" w:rsidRDefault="008C01C8">
      <w:pPr>
        <w:pStyle w:val="Textoindependiente"/>
        <w:ind w:left="262"/>
        <w:jc w:val="both"/>
      </w:pPr>
    </w:p>
    <w:p w14:paraId="315CA143" w14:textId="49A36334" w:rsidR="00F75E53" w:rsidRDefault="00F75E53">
      <w:pPr>
        <w:pStyle w:val="Textoindependiente"/>
        <w:ind w:left="262"/>
        <w:jc w:val="both"/>
      </w:pPr>
    </w:p>
    <w:p w14:paraId="51543D60" w14:textId="77777777" w:rsidR="008C01C8" w:rsidRDefault="00F75E53" w:rsidP="008C01C8">
      <w:pPr>
        <w:pStyle w:val="Textoindependiente"/>
        <w:ind w:left="262"/>
        <w:jc w:val="both"/>
      </w:pPr>
      <w:r>
        <w:t xml:space="preserve">Doctor(a) en </w:t>
      </w:r>
      <w:r w:rsidR="001F5867">
        <w:t xml:space="preserve">Ingeniería </w:t>
      </w:r>
      <w:proofErr w:type="spellStart"/>
      <w:r w:rsidR="001F5867">
        <w:t>Microbioana</w:t>
      </w:r>
      <w:proofErr w:type="spellEnd"/>
      <w:r w:rsidR="001F5867">
        <w:t xml:space="preserve"> y Enzimática</w:t>
      </w:r>
      <w:r>
        <w:t xml:space="preserve"> por </w:t>
      </w:r>
      <w:r w:rsidR="001F5867">
        <w:t>el INSA-Toulouse (Francia, 2011)</w:t>
      </w:r>
      <w:r>
        <w:t xml:space="preserve">. Investigador(a) titular </w:t>
      </w:r>
      <w:r w:rsidR="001F5867">
        <w:t xml:space="preserve">C </w:t>
      </w:r>
      <w:r>
        <w:t>del CIATEJ, adscrito(a) al área de</w:t>
      </w:r>
      <w:r w:rsidR="001F5867">
        <w:t xml:space="preserve"> Biotecnología Industrial</w:t>
      </w:r>
      <w:r>
        <w:t>.</w:t>
      </w:r>
      <w:r>
        <w:br/>
        <w:t xml:space="preserve">Su trayectoria se ha enfocado en </w:t>
      </w:r>
      <w:r w:rsidR="001F5867">
        <w:t>la caracterización y optimización de procesos fermentativos y enzimáticos</w:t>
      </w:r>
      <w:r>
        <w:t>, contribuyendo al desarrollo de conocimiento aplicado en</w:t>
      </w:r>
      <w:r w:rsidR="001F5867">
        <w:t xml:space="preserve"> el desarrollo de procesos para la producción de probióticos, simbióticos y </w:t>
      </w:r>
      <w:proofErr w:type="spellStart"/>
      <w:r w:rsidR="001F5867">
        <w:t>postbióticos</w:t>
      </w:r>
      <w:proofErr w:type="spellEnd"/>
      <w:r w:rsidR="008C01C8">
        <w:t xml:space="preserve"> además de la síntesis enzimática de prebióticos y </w:t>
      </w:r>
      <w:proofErr w:type="spellStart"/>
      <w:r w:rsidR="008C01C8">
        <w:t>glicoconjugados</w:t>
      </w:r>
      <w:proofErr w:type="spellEnd"/>
      <w:r w:rsidR="008C01C8">
        <w:t xml:space="preserve"> complejos con nuevas propiedades bioactivas</w:t>
      </w:r>
      <w:r>
        <w:t xml:space="preserve">. Ha dirigido </w:t>
      </w:r>
      <w:r w:rsidR="008C01C8">
        <w:t>8</w:t>
      </w:r>
      <w:r>
        <w:t xml:space="preserve"> tesis de doctorado y maestría, participado en </w:t>
      </w:r>
      <w:r w:rsidR="008C01C8">
        <w:t>7</w:t>
      </w:r>
      <w:r>
        <w:t xml:space="preserve"> proyectos financiados por </w:t>
      </w:r>
      <w:r w:rsidR="008C01C8">
        <w:t>CONACYT (SECIHTI) Y COECYTJAL</w:t>
      </w:r>
      <w:r>
        <w:t xml:space="preserve">, y publicado </w:t>
      </w:r>
      <w:r w:rsidR="008C01C8">
        <w:t>48</w:t>
      </w:r>
      <w:r>
        <w:t xml:space="preserve"> artículos en revistas indexadas, así como </w:t>
      </w:r>
      <w:r w:rsidR="008C01C8">
        <w:t>13</w:t>
      </w:r>
      <w:r>
        <w:t xml:space="preserve"> patentes.</w:t>
      </w:r>
    </w:p>
    <w:p w14:paraId="1C218FE5" w14:textId="12B1FD6F" w:rsidR="00F75E53" w:rsidRDefault="00F75E53" w:rsidP="008C01C8">
      <w:pPr>
        <w:pStyle w:val="Textoindependiente"/>
        <w:ind w:left="262"/>
        <w:jc w:val="both"/>
      </w:pPr>
      <w:r>
        <w:br/>
        <w:t xml:space="preserve">En el Doctorado en Ciencias en Innovación Biotecnológica ha contribuido con la formación de recursos humanos de alto nivel mediante la impartición de cursos especializados, dirección de proyectos doctorales, participación en comités tutoriales, así como la generación de infraestructura y colaboración con el sector productivo. Su trabajo ha fortalecido las líneas de investigación de </w:t>
      </w:r>
      <w:r w:rsidR="008C01C8">
        <w:t>procesos fermentativos y enzimáticos de la Unidad de Biotecnología Industrial de CIATEJ</w:t>
      </w:r>
      <w:r>
        <w:t>, vinculando la ciencia con la innovación tecnológica y el desarrollo sostenible.</w:t>
      </w:r>
    </w:p>
    <w:p w14:paraId="53457DB1" w14:textId="77777777" w:rsidR="000B3974" w:rsidRDefault="000B3974">
      <w:pPr>
        <w:pStyle w:val="Textoindependiente"/>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273C4977" w14:textId="77777777" w:rsidR="000B3974" w:rsidRDefault="000B3974">
      <w:pPr>
        <w:pStyle w:val="Textoindependiente"/>
        <w:rPr>
          <w:i/>
          <w:sz w:val="13"/>
        </w:rPr>
      </w:pPr>
    </w:p>
    <w:p w14:paraId="4EDB27DB" w14:textId="77777777" w:rsidR="000B3974" w:rsidRDefault="000B3974">
      <w:pPr>
        <w:pStyle w:val="Textoindependiente"/>
        <w:rPr>
          <w:i/>
          <w:sz w:val="13"/>
        </w:rPr>
      </w:pPr>
    </w:p>
    <w:p w14:paraId="4894DD4A" w14:textId="77777777" w:rsidR="000B3974" w:rsidRDefault="000B3974">
      <w:pPr>
        <w:pStyle w:val="Textoindependiente"/>
        <w:rPr>
          <w:i/>
          <w:sz w:val="13"/>
        </w:rPr>
      </w:pPr>
    </w:p>
    <w:p w14:paraId="11FA4CD5" w14:textId="77777777" w:rsidR="000B3974" w:rsidRDefault="000B3974">
      <w:pPr>
        <w:pStyle w:val="Textoindependiente"/>
        <w:rPr>
          <w:i/>
          <w:sz w:val="13"/>
        </w:rPr>
      </w:pPr>
    </w:p>
    <w:p w14:paraId="4A623EE7" w14:textId="77777777" w:rsidR="000B3974" w:rsidRDefault="000B3974">
      <w:pPr>
        <w:pStyle w:val="Textoindependiente"/>
        <w:rPr>
          <w:i/>
          <w:sz w:val="13"/>
        </w:rPr>
      </w:pPr>
    </w:p>
    <w:p w14:paraId="3613EE3F" w14:textId="77777777" w:rsidR="000B3974" w:rsidRDefault="000B3974">
      <w:pPr>
        <w:pStyle w:val="Textoindependiente"/>
        <w:rPr>
          <w:i/>
          <w:sz w:val="13"/>
        </w:rPr>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A4683"/>
    <w:rsid w:val="000B3974"/>
    <w:rsid w:val="00106889"/>
    <w:rsid w:val="001C16C7"/>
    <w:rsid w:val="001D28AA"/>
    <w:rsid w:val="001F5867"/>
    <w:rsid w:val="00344D32"/>
    <w:rsid w:val="00796A4F"/>
    <w:rsid w:val="00893AB0"/>
    <w:rsid w:val="008C01C8"/>
    <w:rsid w:val="00B74A4C"/>
    <w:rsid w:val="00B91209"/>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paragraph" w:styleId="Ttulo2">
    <w:name w:val="heading 2"/>
    <w:basedOn w:val="Normal"/>
    <w:next w:val="Normal"/>
    <w:link w:val="Ttulo2Car"/>
    <w:uiPriority w:val="9"/>
    <w:unhideWhenUsed/>
    <w:qFormat/>
    <w:rsid w:val="00893A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rsid w:val="00893AB0"/>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Mayra Patricia Santana Pérez</cp:lastModifiedBy>
  <cp:revision>4</cp:revision>
  <dcterms:created xsi:type="dcterms:W3CDTF">2025-11-03T20:14:00Z</dcterms:created>
  <dcterms:modified xsi:type="dcterms:W3CDTF">2025-11-06T18:30:00Z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